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24465" w14:textId="4F5610AB" w:rsidR="00DB71F0" w:rsidRPr="00DB71F0" w:rsidRDefault="00DB71F0" w:rsidP="00DB71F0">
      <w:pPr>
        <w:jc w:val="right"/>
        <w:rPr>
          <w:rFonts w:asciiTheme="minorEastAsia" w:hAnsiTheme="minorEastAsia"/>
          <w:sz w:val="20"/>
        </w:rPr>
      </w:pPr>
      <w:r w:rsidRPr="00DB71F0">
        <w:rPr>
          <w:rFonts w:asciiTheme="minorEastAsia" w:hAnsiTheme="minorEastAsia" w:hint="eastAsia"/>
          <w:sz w:val="20"/>
        </w:rPr>
        <w:t>令和</w:t>
      </w:r>
      <w:r w:rsidR="00941CFD">
        <w:rPr>
          <w:rFonts w:asciiTheme="minorEastAsia" w:hAnsiTheme="minorEastAsia" w:hint="eastAsia"/>
          <w:sz w:val="20"/>
        </w:rPr>
        <w:t>５</w:t>
      </w:r>
      <w:r w:rsidRPr="00DB71F0">
        <w:rPr>
          <w:rFonts w:asciiTheme="minorEastAsia" w:hAnsiTheme="minorEastAsia" w:hint="eastAsia"/>
          <w:sz w:val="20"/>
        </w:rPr>
        <w:t>年</w:t>
      </w:r>
      <w:r w:rsidR="00941CFD">
        <w:rPr>
          <w:rFonts w:asciiTheme="minorEastAsia" w:hAnsiTheme="minorEastAsia" w:hint="eastAsia"/>
          <w:sz w:val="20"/>
        </w:rPr>
        <w:t>６</w:t>
      </w:r>
      <w:r w:rsidRPr="00DB71F0">
        <w:rPr>
          <w:rFonts w:asciiTheme="minorEastAsia" w:hAnsiTheme="minorEastAsia" w:hint="eastAsia"/>
          <w:sz w:val="20"/>
        </w:rPr>
        <w:t>月</w:t>
      </w:r>
      <w:r w:rsidR="00941CFD">
        <w:rPr>
          <w:rFonts w:asciiTheme="minorEastAsia" w:hAnsiTheme="minorEastAsia" w:hint="eastAsia"/>
          <w:sz w:val="20"/>
        </w:rPr>
        <w:t>１４</w:t>
      </w:r>
      <w:r w:rsidRPr="00DB71F0">
        <w:rPr>
          <w:rFonts w:asciiTheme="minorEastAsia" w:hAnsiTheme="minorEastAsia" w:hint="eastAsia"/>
          <w:sz w:val="20"/>
        </w:rPr>
        <w:t>日</w:t>
      </w:r>
    </w:p>
    <w:p w14:paraId="4DB46031" w14:textId="6A395B1A" w:rsidR="00001F6F" w:rsidRDefault="00CD6E9D" w:rsidP="00B978DB">
      <w:pPr>
        <w:jc w:val="center"/>
        <w:rPr>
          <w:rFonts w:ascii="HGP創英角ｺﾞｼｯｸUB" w:eastAsia="HGP創英角ｺﾞｼｯｸUB" w:hAnsi="HGP創英角ｺﾞｼｯｸUB"/>
          <w:sz w:val="24"/>
          <w:szCs w:val="28"/>
        </w:rPr>
      </w:pPr>
      <w:r>
        <w:rPr>
          <w:rFonts w:ascii="HGP創英角ｺﾞｼｯｸUB" w:eastAsia="HGP創英角ｺﾞｼｯｸUB" w:hAnsi="HGP創英角ｺﾞｼｯｸUB" w:hint="eastAsia"/>
          <w:sz w:val="28"/>
          <w:szCs w:val="28"/>
        </w:rPr>
        <w:t>5類移行後の</w:t>
      </w:r>
      <w:r w:rsidR="00762B2F" w:rsidRPr="00DB71F0">
        <w:rPr>
          <w:rFonts w:ascii="HGP創英角ｺﾞｼｯｸUB" w:eastAsia="HGP創英角ｺﾞｼｯｸUB" w:hAnsi="HGP創英角ｺﾞｼｯｸUB" w:hint="eastAsia"/>
          <w:sz w:val="28"/>
          <w:szCs w:val="28"/>
        </w:rPr>
        <w:t>新型コロナウイルス感染症に伴う</w:t>
      </w:r>
    </w:p>
    <w:p w14:paraId="3EC2A284" w14:textId="1C645F99" w:rsidR="00DB71F0" w:rsidRPr="00421174" w:rsidRDefault="00DB71F0" w:rsidP="00DB71F0">
      <w:pPr>
        <w:jc w:val="center"/>
        <w:rPr>
          <w:rFonts w:ascii="HGP創英角ｺﾞｼｯｸUB" w:eastAsia="HGP創英角ｺﾞｼｯｸUB" w:hAnsi="HGP創英角ｺﾞｼｯｸUB"/>
          <w:szCs w:val="28"/>
        </w:rPr>
      </w:pPr>
      <w:r w:rsidRPr="00421174">
        <w:rPr>
          <w:rFonts w:ascii="HGP創英角ｺﾞｼｯｸUB" w:eastAsia="HGP創英角ｺﾞｼｯｸUB" w:hAnsi="HGP創英角ｺﾞｼｯｸUB" w:hint="eastAsia"/>
          <w:sz w:val="28"/>
          <w:szCs w:val="28"/>
        </w:rPr>
        <w:t>高文連所属専門部主催行事等に関するガイドライン</w:t>
      </w:r>
    </w:p>
    <w:p w14:paraId="5DC3D139" w14:textId="77777777" w:rsidR="00DB71F0" w:rsidRPr="00421174" w:rsidRDefault="00DB71F0" w:rsidP="00DB71F0">
      <w:pPr>
        <w:jc w:val="right"/>
      </w:pPr>
      <w:r w:rsidRPr="00421174">
        <w:rPr>
          <w:rFonts w:hint="eastAsia"/>
        </w:rPr>
        <w:t>富山県高等学校文化連盟</w:t>
      </w:r>
    </w:p>
    <w:p w14:paraId="20F4EF59" w14:textId="77777777" w:rsidR="00DB71F0" w:rsidRPr="00421174" w:rsidRDefault="00DB71F0">
      <w:pPr>
        <w:rPr>
          <w:rFonts w:ascii="HGP創英角ｺﾞｼｯｸUB" w:eastAsia="HGP創英角ｺﾞｼｯｸUB" w:hAnsi="HGP創英角ｺﾞｼｯｸUB"/>
          <w:sz w:val="20"/>
          <w:szCs w:val="20"/>
        </w:rPr>
      </w:pPr>
    </w:p>
    <w:p w14:paraId="24D288B6" w14:textId="59E0D269" w:rsidR="005F0C6E" w:rsidRPr="0056308E" w:rsidRDefault="005F0C6E">
      <w:pPr>
        <w:rPr>
          <w:rFonts w:ascii="HGP創英角ｺﾞｼｯｸUB" w:eastAsia="HGP創英角ｺﾞｼｯｸUB" w:hAnsi="HGP創英角ｺﾞｼｯｸUB"/>
          <w:bCs/>
          <w:sz w:val="24"/>
          <w:szCs w:val="24"/>
        </w:rPr>
      </w:pPr>
      <w:r w:rsidRPr="0056308E">
        <w:rPr>
          <w:rFonts w:ascii="HGP創英角ｺﾞｼｯｸUB" w:eastAsia="HGP創英角ｺﾞｼｯｸUB" w:hAnsi="HGP創英角ｺﾞｼｯｸUB" w:hint="eastAsia"/>
          <w:bCs/>
          <w:sz w:val="24"/>
          <w:szCs w:val="24"/>
        </w:rPr>
        <w:t>１　はじめに</w:t>
      </w:r>
    </w:p>
    <w:p w14:paraId="3BD377FF" w14:textId="613BA9F5" w:rsidR="005F0C6E" w:rsidRDefault="005F0C6E" w:rsidP="005F0C6E">
      <w:pPr>
        <w:ind w:left="210" w:hanging="210"/>
        <w:rPr>
          <w:rFonts w:cs="ＭＳ 明朝"/>
          <w:bCs/>
          <w:sz w:val="20"/>
          <w:szCs w:val="20"/>
        </w:rPr>
      </w:pPr>
      <w:r w:rsidRPr="00421174">
        <w:rPr>
          <w:rFonts w:hint="eastAsia"/>
          <w:sz w:val="20"/>
          <w:szCs w:val="20"/>
        </w:rPr>
        <w:t xml:space="preserve">　　</w:t>
      </w:r>
      <w:r w:rsidR="00CD6E9D" w:rsidRPr="00CD6E9D">
        <w:rPr>
          <w:rFonts w:hint="eastAsia"/>
          <w:sz w:val="20"/>
          <w:szCs w:val="20"/>
        </w:rPr>
        <w:t>高文連所属専門部主催行事等に関するガイドライン</w:t>
      </w:r>
      <w:r w:rsidRPr="00421174">
        <w:rPr>
          <w:rFonts w:hint="eastAsia"/>
          <w:sz w:val="20"/>
          <w:szCs w:val="20"/>
        </w:rPr>
        <w:t>は、高文連所属の各専門部が主催する行事</w:t>
      </w:r>
      <w:r w:rsidR="00A61C48" w:rsidRPr="00421174">
        <w:rPr>
          <w:rFonts w:hint="eastAsia"/>
          <w:sz w:val="20"/>
          <w:szCs w:val="20"/>
        </w:rPr>
        <w:t>等</w:t>
      </w:r>
      <w:r w:rsidRPr="00421174">
        <w:rPr>
          <w:rFonts w:hint="eastAsia"/>
          <w:sz w:val="20"/>
          <w:szCs w:val="20"/>
        </w:rPr>
        <w:t>の</w:t>
      </w:r>
      <w:r w:rsidRPr="00421174">
        <w:rPr>
          <w:rFonts w:ascii="Century" w:eastAsia="ＭＳ 明朝" w:hAnsi="Century" w:cs="Times New Roman" w:hint="eastAsia"/>
          <w:sz w:val="20"/>
          <w:szCs w:val="20"/>
        </w:rPr>
        <w:t>実施にあたり、</w:t>
      </w:r>
      <w:r w:rsidR="00A61C48" w:rsidRPr="00421174">
        <w:rPr>
          <w:rFonts w:ascii="Century" w:eastAsia="ＭＳ 明朝" w:hAnsi="Century" w:cs="Times New Roman" w:hint="eastAsia"/>
          <w:sz w:val="20"/>
          <w:szCs w:val="20"/>
        </w:rPr>
        <w:t>各専門部</w:t>
      </w:r>
      <w:r w:rsidR="004F46F3" w:rsidRPr="00421174">
        <w:rPr>
          <w:rFonts w:ascii="Century" w:eastAsia="ＭＳ 明朝" w:hAnsi="Century" w:cs="Times New Roman" w:hint="eastAsia"/>
          <w:sz w:val="20"/>
          <w:szCs w:val="20"/>
        </w:rPr>
        <w:t>及び</w:t>
      </w:r>
      <w:r w:rsidR="004F46F3" w:rsidRPr="00421174">
        <w:rPr>
          <w:rFonts w:ascii="Century" w:eastAsia="ＭＳ 明朝" w:hAnsi="Century" w:cs="Times New Roman" w:hint="eastAsia"/>
          <w:bCs/>
          <w:sz w:val="20"/>
          <w:szCs w:val="20"/>
        </w:rPr>
        <w:t>各専門部の所属する協会等が定めたガイドライン</w:t>
      </w:r>
      <w:r w:rsidR="009013E3" w:rsidRPr="00421174">
        <w:rPr>
          <w:rFonts w:cs="ＭＳ 明朝" w:hint="eastAsia"/>
          <w:sz w:val="20"/>
          <w:szCs w:val="20"/>
        </w:rPr>
        <w:t>に留意</w:t>
      </w:r>
      <w:r w:rsidR="007A0087" w:rsidRPr="00421174">
        <w:rPr>
          <w:rFonts w:cs="ＭＳ 明朝" w:hint="eastAsia"/>
          <w:sz w:val="20"/>
          <w:szCs w:val="20"/>
        </w:rPr>
        <w:t>し</w:t>
      </w:r>
      <w:r w:rsidR="00B134BC" w:rsidRPr="00421174">
        <w:rPr>
          <w:rFonts w:cs="ＭＳ 明朝" w:hint="eastAsia"/>
          <w:sz w:val="20"/>
          <w:szCs w:val="20"/>
        </w:rPr>
        <w:t>、</w:t>
      </w:r>
      <w:r w:rsidR="002413CE" w:rsidRPr="00421174">
        <w:rPr>
          <w:rFonts w:cs="ＭＳ 明朝" w:hint="eastAsia"/>
          <w:sz w:val="20"/>
          <w:szCs w:val="20"/>
        </w:rPr>
        <w:t>富山県高等学校文化連盟及び本連盟各専門部（以下「主催者」）が行う</w:t>
      </w:r>
      <w:r w:rsidR="0025215F" w:rsidRPr="00421174">
        <w:rPr>
          <w:rFonts w:cs="ＭＳ 明朝" w:hint="eastAsia"/>
          <w:sz w:val="20"/>
          <w:szCs w:val="20"/>
        </w:rPr>
        <w:t>行事</w:t>
      </w:r>
      <w:r w:rsidR="002413CE" w:rsidRPr="00421174">
        <w:rPr>
          <w:rFonts w:cs="ＭＳ 明朝" w:hint="eastAsia"/>
          <w:sz w:val="20"/>
          <w:szCs w:val="20"/>
        </w:rPr>
        <w:t>、</w:t>
      </w:r>
      <w:r w:rsidR="00C124CD" w:rsidRPr="00421174">
        <w:rPr>
          <w:rFonts w:cs="ＭＳ 明朝" w:hint="eastAsia"/>
          <w:sz w:val="20"/>
          <w:szCs w:val="20"/>
        </w:rPr>
        <w:t>公演</w:t>
      </w:r>
      <w:r w:rsidR="002413CE" w:rsidRPr="00421174">
        <w:rPr>
          <w:rFonts w:cs="ＭＳ 明朝" w:hint="eastAsia"/>
          <w:sz w:val="20"/>
          <w:szCs w:val="20"/>
        </w:rPr>
        <w:t>、発表会、交流会、コンクール、コンテスト、作品展、講習会等（以下</w:t>
      </w:r>
      <w:r w:rsidR="00B134BC" w:rsidRPr="00421174">
        <w:rPr>
          <w:rFonts w:cs="ＭＳ 明朝" w:hint="eastAsia"/>
          <w:sz w:val="20"/>
          <w:szCs w:val="20"/>
        </w:rPr>
        <w:t>「行事」</w:t>
      </w:r>
      <w:r w:rsidR="002413CE" w:rsidRPr="00421174">
        <w:rPr>
          <w:rFonts w:cs="ＭＳ 明朝" w:hint="eastAsia"/>
          <w:sz w:val="20"/>
          <w:szCs w:val="20"/>
        </w:rPr>
        <w:t>）の開催に関する考え方を示</w:t>
      </w:r>
      <w:r w:rsidR="00CD6E9D">
        <w:rPr>
          <w:rFonts w:cs="ＭＳ 明朝" w:hint="eastAsia"/>
          <w:sz w:val="20"/>
          <w:szCs w:val="20"/>
        </w:rPr>
        <w:t>したものであった。</w:t>
      </w:r>
      <w:r w:rsidR="00CD6E9D" w:rsidRPr="00CD6E9D">
        <w:rPr>
          <w:rFonts w:cs="ＭＳ 明朝" w:hint="eastAsia"/>
          <w:bCs/>
          <w:sz w:val="20"/>
          <w:szCs w:val="20"/>
        </w:rPr>
        <w:t>新型コロナウイルス感染症</w:t>
      </w:r>
      <w:r w:rsidR="00CD6E9D" w:rsidRPr="00CD6E9D">
        <w:rPr>
          <w:rFonts w:cs="ＭＳ 明朝"/>
          <w:bCs/>
          <w:sz w:val="20"/>
          <w:szCs w:val="20"/>
        </w:rPr>
        <w:t xml:space="preserve"> 5類移行</w:t>
      </w:r>
      <w:r w:rsidR="00CD6E9D">
        <w:rPr>
          <w:rFonts w:cs="ＭＳ 明朝" w:hint="eastAsia"/>
          <w:bCs/>
          <w:sz w:val="20"/>
          <w:szCs w:val="20"/>
        </w:rPr>
        <w:t>をうけ、今後の対応を以下の通りとする。</w:t>
      </w:r>
    </w:p>
    <w:p w14:paraId="727F1286" w14:textId="1BD9C654" w:rsidR="00B134BC" w:rsidRPr="0056308E" w:rsidRDefault="00B134BC" w:rsidP="005F0C6E">
      <w:pPr>
        <w:ind w:left="210" w:hanging="210"/>
        <w:rPr>
          <w:rFonts w:ascii="HGP創英角ｺﾞｼｯｸUB" w:eastAsia="HGP創英角ｺﾞｼｯｸUB" w:hAnsi="HGP創英角ｺﾞｼｯｸUB" w:cs="Times New Roman"/>
          <w:bCs/>
          <w:sz w:val="24"/>
          <w:szCs w:val="24"/>
        </w:rPr>
      </w:pPr>
      <w:r w:rsidRPr="0056308E">
        <w:rPr>
          <w:rFonts w:ascii="HGP創英角ｺﾞｼｯｸUB" w:eastAsia="HGP創英角ｺﾞｼｯｸUB" w:hAnsi="HGP創英角ｺﾞｼｯｸUB" w:cs="Times New Roman" w:hint="eastAsia"/>
          <w:bCs/>
          <w:sz w:val="24"/>
          <w:szCs w:val="24"/>
        </w:rPr>
        <w:t xml:space="preserve">２　</w:t>
      </w:r>
      <w:r w:rsidR="00C124CD" w:rsidRPr="0056308E">
        <w:rPr>
          <w:rFonts w:ascii="HGP創英角ｺﾞｼｯｸUB" w:eastAsia="HGP創英角ｺﾞｼｯｸUB" w:hAnsi="HGP創英角ｺﾞｼｯｸUB" w:cs="Times New Roman" w:hint="eastAsia"/>
          <w:bCs/>
          <w:sz w:val="24"/>
          <w:szCs w:val="24"/>
        </w:rPr>
        <w:t>主催者が</w:t>
      </w:r>
      <w:r w:rsidRPr="0056308E">
        <w:rPr>
          <w:rFonts w:ascii="HGP創英角ｺﾞｼｯｸUB" w:eastAsia="HGP創英角ｺﾞｼｯｸUB" w:hAnsi="HGP創英角ｺﾞｼｯｸUB" w:cs="Times New Roman" w:hint="eastAsia"/>
          <w:bCs/>
          <w:sz w:val="24"/>
          <w:szCs w:val="24"/>
        </w:rPr>
        <w:t>行事を開催する目安</w:t>
      </w:r>
    </w:p>
    <w:p w14:paraId="0FF69033" w14:textId="77777777" w:rsidR="00762B2F" w:rsidRPr="00421174" w:rsidRDefault="00B134BC" w:rsidP="00B134BC">
      <w:pPr>
        <w:ind w:left="210" w:hanging="210"/>
        <w:rPr>
          <w:sz w:val="20"/>
          <w:szCs w:val="20"/>
        </w:rPr>
      </w:pPr>
      <w:r w:rsidRPr="00421174">
        <w:rPr>
          <w:rFonts w:ascii="ＭＳ 明朝" w:eastAsia="ＭＳ 明朝" w:hAnsi="ＭＳ 明朝" w:cs="Times New Roman" w:hint="eastAsia"/>
          <w:sz w:val="20"/>
          <w:szCs w:val="20"/>
        </w:rPr>
        <w:t xml:space="preserve">　　</w:t>
      </w:r>
      <w:r w:rsidR="00C124CD" w:rsidRPr="00421174">
        <w:rPr>
          <w:rFonts w:ascii="ＭＳ 明朝" w:eastAsia="ＭＳ 明朝" w:hAnsi="ＭＳ 明朝" w:cs="Times New Roman" w:hint="eastAsia"/>
          <w:sz w:val="20"/>
          <w:szCs w:val="20"/>
        </w:rPr>
        <w:t>主催者が</w:t>
      </w:r>
      <w:r w:rsidR="00762B2F" w:rsidRPr="00421174">
        <w:rPr>
          <w:rFonts w:hint="eastAsia"/>
          <w:sz w:val="20"/>
          <w:szCs w:val="20"/>
        </w:rPr>
        <w:t>行事を実施する場合には、以下の条件が確保されているものとする。</w:t>
      </w:r>
    </w:p>
    <w:p w14:paraId="0106AF33" w14:textId="0EDF08C5" w:rsidR="00B134BC" w:rsidRPr="00421174" w:rsidRDefault="00762B2F" w:rsidP="00B134BC">
      <w:pPr>
        <w:pStyle w:val="a3"/>
        <w:ind w:leftChars="0" w:left="360"/>
        <w:rPr>
          <w:sz w:val="20"/>
          <w:szCs w:val="20"/>
        </w:rPr>
      </w:pPr>
      <w:r w:rsidRPr="00421174">
        <w:rPr>
          <w:rFonts w:hint="eastAsia"/>
          <w:sz w:val="20"/>
          <w:szCs w:val="20"/>
        </w:rPr>
        <w:t>（１）高文連加盟校が、一斉休校ではなく、</w:t>
      </w:r>
      <w:r w:rsidR="00B134BC" w:rsidRPr="00421174">
        <w:rPr>
          <w:rFonts w:hint="eastAsia"/>
          <w:sz w:val="20"/>
          <w:szCs w:val="20"/>
        </w:rPr>
        <w:t>通常通り学校運営が行われていること。</w:t>
      </w:r>
    </w:p>
    <w:p w14:paraId="6C717DC8" w14:textId="252CA618" w:rsidR="00693B4B" w:rsidRDefault="00A70CCC" w:rsidP="00693B4B">
      <w:pPr>
        <w:pStyle w:val="a3"/>
        <w:ind w:leftChars="0" w:left="340"/>
        <w:rPr>
          <w:sz w:val="20"/>
          <w:szCs w:val="20"/>
        </w:rPr>
      </w:pPr>
      <w:r w:rsidRPr="00421174">
        <w:rPr>
          <w:rFonts w:hint="eastAsia"/>
          <w:sz w:val="20"/>
          <w:szCs w:val="20"/>
        </w:rPr>
        <w:t>（２）県教委から部活動等の教育活動に制限がかけられていないこと。</w:t>
      </w:r>
    </w:p>
    <w:p w14:paraId="0DEEE210" w14:textId="0EFED7E7" w:rsidR="004E4902" w:rsidRPr="0022379E" w:rsidRDefault="004E4902" w:rsidP="004E4902">
      <w:pPr>
        <w:ind w:left="210" w:hanging="210"/>
        <w:rPr>
          <w:rFonts w:ascii="HGP創英角ｺﾞｼｯｸUB" w:eastAsia="HGP創英角ｺﾞｼｯｸUB" w:hAnsi="HGP創英角ｺﾞｼｯｸUB" w:cs="Times New Roman"/>
          <w:bCs/>
          <w:sz w:val="24"/>
          <w:szCs w:val="24"/>
        </w:rPr>
      </w:pPr>
      <w:r w:rsidRPr="0022379E">
        <w:rPr>
          <w:rFonts w:ascii="HGP創英角ｺﾞｼｯｸUB" w:eastAsia="HGP創英角ｺﾞｼｯｸUB" w:hAnsi="HGP創英角ｺﾞｼｯｸUB" w:cs="Times New Roman" w:hint="eastAsia"/>
          <w:bCs/>
          <w:sz w:val="24"/>
          <w:szCs w:val="24"/>
        </w:rPr>
        <w:t xml:space="preserve">３　</w:t>
      </w:r>
      <w:r w:rsidR="0059016C" w:rsidRPr="0022379E">
        <w:rPr>
          <w:rFonts w:ascii="HGP創英角ｺﾞｼｯｸUB" w:eastAsia="HGP創英角ｺﾞｼｯｸUB" w:hAnsi="HGP創英角ｺﾞｼｯｸUB" w:cs="Times New Roman" w:hint="eastAsia"/>
          <w:bCs/>
          <w:sz w:val="24"/>
          <w:szCs w:val="24"/>
        </w:rPr>
        <w:t>行事</w:t>
      </w:r>
      <w:r w:rsidRPr="0022379E">
        <w:rPr>
          <w:rFonts w:ascii="HGP創英角ｺﾞｼｯｸUB" w:eastAsia="HGP創英角ｺﾞｼｯｸUB" w:hAnsi="HGP創英角ｺﾞｼｯｸUB" w:cs="Times New Roman" w:hint="eastAsia"/>
          <w:bCs/>
          <w:sz w:val="24"/>
          <w:szCs w:val="24"/>
        </w:rPr>
        <w:t>実施</w:t>
      </w:r>
      <w:r w:rsidR="0059016C" w:rsidRPr="0022379E">
        <w:rPr>
          <w:rFonts w:ascii="HGP創英角ｺﾞｼｯｸUB" w:eastAsia="HGP創英角ｺﾞｼｯｸUB" w:hAnsi="HGP創英角ｺﾞｼｯｸUB" w:cs="Times New Roman" w:hint="eastAsia"/>
          <w:bCs/>
          <w:sz w:val="24"/>
          <w:szCs w:val="24"/>
        </w:rPr>
        <w:t>の可否の判断について</w:t>
      </w:r>
    </w:p>
    <w:p w14:paraId="20804B11" w14:textId="77777777" w:rsidR="00CD6E9D" w:rsidRDefault="00F257EB" w:rsidP="0059016C">
      <w:pPr>
        <w:ind w:leftChars="100" w:left="612" w:hangingChars="200" w:hanging="402"/>
        <w:rPr>
          <w:rFonts w:ascii="ＭＳ 明朝" w:eastAsia="ＭＳ 明朝" w:hAnsi="ＭＳ 明朝" w:cs="Times New Roman"/>
          <w:sz w:val="20"/>
          <w:szCs w:val="20"/>
        </w:rPr>
      </w:pPr>
      <w:r w:rsidRPr="0022379E">
        <w:rPr>
          <w:rFonts w:ascii="ＭＳ 明朝" w:eastAsia="ＭＳ 明朝" w:hAnsi="ＭＳ 明朝" w:cs="Times New Roman" w:hint="eastAsia"/>
          <w:b/>
          <w:sz w:val="20"/>
          <w:szCs w:val="20"/>
        </w:rPr>
        <w:t xml:space="preserve">　</w:t>
      </w:r>
      <w:r w:rsidR="00CD6E9D">
        <w:rPr>
          <w:rFonts w:ascii="ＭＳ 明朝" w:eastAsia="ＭＳ 明朝" w:hAnsi="ＭＳ 明朝" w:cs="Times New Roman" w:hint="eastAsia"/>
          <w:b/>
          <w:sz w:val="20"/>
          <w:szCs w:val="20"/>
        </w:rPr>
        <w:t xml:space="preserve">　</w:t>
      </w:r>
      <w:r w:rsidR="0059016C" w:rsidRPr="0022379E">
        <w:rPr>
          <w:rFonts w:ascii="ＭＳ 明朝" w:eastAsia="ＭＳ 明朝" w:hAnsi="ＭＳ 明朝" w:cs="Times New Roman" w:hint="eastAsia"/>
          <w:sz w:val="20"/>
          <w:szCs w:val="20"/>
        </w:rPr>
        <w:t>行事実施の可否については、各専門部会長が状況を確認し決定する。行事が開催できない場合に備え</w:t>
      </w:r>
    </w:p>
    <w:p w14:paraId="2D939258" w14:textId="77777777" w:rsidR="00CD6E9D" w:rsidRDefault="0059016C" w:rsidP="00CD6E9D">
      <w:pPr>
        <w:ind w:leftChars="200" w:left="620" w:hangingChars="100" w:hanging="200"/>
        <w:rPr>
          <w:rFonts w:ascii="ＭＳ 明朝" w:eastAsia="ＭＳ 明朝" w:hAnsi="ＭＳ 明朝" w:cs="Times New Roman"/>
          <w:sz w:val="20"/>
          <w:szCs w:val="20"/>
        </w:rPr>
      </w:pPr>
      <w:r w:rsidRPr="0022379E">
        <w:rPr>
          <w:rFonts w:ascii="ＭＳ 明朝" w:eastAsia="ＭＳ 明朝" w:hAnsi="ＭＳ 明朝" w:cs="Times New Roman" w:hint="eastAsia"/>
          <w:sz w:val="20"/>
          <w:szCs w:val="20"/>
        </w:rPr>
        <w:t>て、上位大会への予選を兼ねた行事については、予</w:t>
      </w:r>
      <w:r w:rsidR="00CD6E9D">
        <w:rPr>
          <w:rFonts w:ascii="ＭＳ 明朝" w:eastAsia="ＭＳ 明朝" w:hAnsi="ＭＳ 明朝" w:cs="Times New Roman" w:hint="eastAsia"/>
          <w:sz w:val="20"/>
          <w:szCs w:val="20"/>
        </w:rPr>
        <w:t>め</w:t>
      </w:r>
      <w:r w:rsidRPr="0022379E">
        <w:rPr>
          <w:rFonts w:ascii="ＭＳ 明朝" w:eastAsia="ＭＳ 明朝" w:hAnsi="ＭＳ 明朝" w:cs="Times New Roman" w:hint="eastAsia"/>
          <w:sz w:val="20"/>
          <w:szCs w:val="20"/>
        </w:rPr>
        <w:t>、上位大会への参加者、参加団体の選考</w:t>
      </w:r>
      <w:r w:rsidR="00E019E1" w:rsidRPr="0022379E">
        <w:rPr>
          <w:rFonts w:ascii="ＭＳ 明朝" w:eastAsia="ＭＳ 明朝" w:hAnsi="ＭＳ 明朝" w:cs="Times New Roman" w:hint="eastAsia"/>
          <w:sz w:val="20"/>
          <w:szCs w:val="20"/>
        </w:rPr>
        <w:t>方法につ</w:t>
      </w:r>
    </w:p>
    <w:p w14:paraId="4B33A253" w14:textId="65DB6A8D" w:rsidR="004E4902" w:rsidRPr="0022379E" w:rsidRDefault="00E019E1" w:rsidP="00CD6E9D">
      <w:pPr>
        <w:ind w:leftChars="200" w:left="620" w:hangingChars="100" w:hanging="200"/>
        <w:rPr>
          <w:rFonts w:ascii="ＭＳ 明朝" w:eastAsia="ＭＳ 明朝" w:hAnsi="ＭＳ 明朝" w:cs="Times New Roman"/>
          <w:sz w:val="20"/>
          <w:szCs w:val="20"/>
        </w:rPr>
      </w:pPr>
      <w:r w:rsidRPr="0022379E">
        <w:rPr>
          <w:rFonts w:ascii="ＭＳ 明朝" w:eastAsia="ＭＳ 明朝" w:hAnsi="ＭＳ 明朝" w:cs="Times New Roman" w:hint="eastAsia"/>
          <w:sz w:val="20"/>
          <w:szCs w:val="20"/>
        </w:rPr>
        <w:t>いて各専門部で検討しておく。</w:t>
      </w:r>
    </w:p>
    <w:p w14:paraId="3C3A9961" w14:textId="55D899C6" w:rsidR="00145E64" w:rsidRPr="0022379E" w:rsidRDefault="00145E64" w:rsidP="00145E64">
      <w:pPr>
        <w:rPr>
          <w:rFonts w:ascii="HGP創英角ｺﾞｼｯｸUB" w:eastAsia="HGP創英角ｺﾞｼｯｸUB" w:hAnsi="HGP創英角ｺﾞｼｯｸUB" w:cs="Times New Roman"/>
          <w:bCs/>
          <w:sz w:val="24"/>
          <w:szCs w:val="24"/>
        </w:rPr>
      </w:pPr>
      <w:r>
        <w:rPr>
          <w:rFonts w:ascii="HGP創英角ｺﾞｼｯｸUB" w:eastAsia="HGP創英角ｺﾞｼｯｸUB" w:hAnsi="HGP創英角ｺﾞｼｯｸUB" w:cs="Times New Roman" w:hint="eastAsia"/>
          <w:bCs/>
          <w:sz w:val="24"/>
          <w:szCs w:val="24"/>
        </w:rPr>
        <w:t>４</w:t>
      </w:r>
      <w:r w:rsidRPr="0022379E">
        <w:rPr>
          <w:rFonts w:ascii="HGP創英角ｺﾞｼｯｸUB" w:eastAsia="HGP創英角ｺﾞｼｯｸUB" w:hAnsi="HGP創英角ｺﾞｼｯｸUB" w:cs="Times New Roman" w:hint="eastAsia"/>
          <w:bCs/>
          <w:sz w:val="24"/>
          <w:szCs w:val="24"/>
        </w:rPr>
        <w:t xml:space="preserve">　主催行事出場に係る感染（疑い）者発生時の対応</w:t>
      </w:r>
    </w:p>
    <w:p w14:paraId="2DA76EA4" w14:textId="77040762" w:rsidR="00145E64" w:rsidRPr="00145E64" w:rsidRDefault="00145E64" w:rsidP="00145E64">
      <w:pPr>
        <w:ind w:left="600" w:hangingChars="300" w:hanging="600"/>
        <w:rPr>
          <w:rFonts w:ascii="ＭＳ 明朝" w:eastAsia="ＭＳ 明朝" w:hAnsi="ＭＳ 明朝" w:cs="Times New Roman"/>
          <w:bCs/>
          <w:sz w:val="20"/>
          <w:szCs w:val="24"/>
        </w:rPr>
      </w:pPr>
      <w:r w:rsidRPr="00145E64">
        <w:rPr>
          <w:rFonts w:ascii="ＭＳ 明朝" w:eastAsia="ＭＳ 明朝" w:hAnsi="ＭＳ 明朝" w:cs="Times New Roman" w:hint="eastAsia"/>
          <w:bCs/>
          <w:sz w:val="20"/>
          <w:szCs w:val="24"/>
        </w:rPr>
        <w:t xml:space="preserve">　　</w:t>
      </w:r>
      <w:r>
        <w:rPr>
          <w:rFonts w:ascii="ＭＳ 明朝" w:eastAsia="ＭＳ 明朝" w:hAnsi="ＭＳ 明朝" w:cs="Times New Roman" w:hint="eastAsia"/>
          <w:bCs/>
          <w:sz w:val="20"/>
          <w:szCs w:val="24"/>
        </w:rPr>
        <w:t>「</w:t>
      </w:r>
      <w:r w:rsidRPr="00145E64">
        <w:rPr>
          <w:rFonts w:ascii="ＭＳ 明朝" w:eastAsia="ＭＳ 明朝" w:hAnsi="ＭＳ 明朝" w:cs="Times New Roman" w:hint="eastAsia"/>
          <w:bCs/>
          <w:sz w:val="20"/>
          <w:szCs w:val="24"/>
        </w:rPr>
        <w:t>【県民のみなさまへのお知らせ】</w:t>
      </w:r>
      <w:bookmarkStart w:id="0" w:name="_Hlk135559137"/>
      <w:r w:rsidRPr="00145E64">
        <w:rPr>
          <w:rFonts w:ascii="ＭＳ 明朝" w:eastAsia="ＭＳ 明朝" w:hAnsi="ＭＳ 明朝" w:cs="Times New Roman" w:hint="eastAsia"/>
          <w:bCs/>
          <w:sz w:val="20"/>
          <w:szCs w:val="24"/>
        </w:rPr>
        <w:t>新型コロナウイルス感染症</w:t>
      </w:r>
      <w:r w:rsidRPr="00145E64">
        <w:rPr>
          <w:rFonts w:ascii="ＭＳ 明朝" w:eastAsia="ＭＳ 明朝" w:hAnsi="ＭＳ 明朝" w:cs="Times New Roman"/>
          <w:bCs/>
          <w:sz w:val="20"/>
          <w:szCs w:val="24"/>
        </w:rPr>
        <w:t xml:space="preserve"> 5類移行</w:t>
      </w:r>
      <w:bookmarkEnd w:id="0"/>
      <w:r w:rsidRPr="00145E64">
        <w:rPr>
          <w:rFonts w:ascii="ＭＳ 明朝" w:eastAsia="ＭＳ 明朝" w:hAnsi="ＭＳ 明朝" w:cs="Times New Roman"/>
          <w:bCs/>
          <w:sz w:val="20"/>
          <w:szCs w:val="24"/>
        </w:rPr>
        <w:t>後の対応</w:t>
      </w:r>
      <w:r w:rsidRPr="00145E64">
        <w:rPr>
          <w:rFonts w:ascii="ＭＳ 明朝" w:eastAsia="ＭＳ 明朝" w:hAnsi="ＭＳ 明朝" w:cs="Times New Roman" w:hint="eastAsia"/>
          <w:bCs/>
          <w:sz w:val="20"/>
          <w:szCs w:val="24"/>
        </w:rPr>
        <w:t>新型コロナウイルス感染症</w:t>
      </w:r>
      <w:r w:rsidRPr="00145E64">
        <w:rPr>
          <w:rFonts w:ascii="ＭＳ 明朝" w:eastAsia="ＭＳ 明朝" w:hAnsi="ＭＳ 明朝" w:cs="Times New Roman"/>
          <w:bCs/>
          <w:sz w:val="20"/>
          <w:szCs w:val="24"/>
        </w:rPr>
        <w:t xml:space="preserve"> 5類移行後の対応</w:t>
      </w:r>
      <w:r>
        <w:rPr>
          <w:rFonts w:ascii="ＭＳ 明朝" w:eastAsia="ＭＳ 明朝" w:hAnsi="ＭＳ 明朝" w:cs="Times New Roman" w:hint="eastAsia"/>
          <w:bCs/>
          <w:sz w:val="20"/>
          <w:szCs w:val="24"/>
        </w:rPr>
        <w:t>」に準ずる</w:t>
      </w:r>
    </w:p>
    <w:p w14:paraId="17615233" w14:textId="42A23D09" w:rsidR="00AC14E1" w:rsidRDefault="00145E64" w:rsidP="00145E64">
      <w:pPr>
        <w:ind w:leftChars="88" w:left="542" w:hangingChars="170" w:hanging="357"/>
        <w:rPr>
          <w:rFonts w:ascii="ＭＳ 明朝" w:eastAsia="ＭＳ 明朝" w:hAnsi="ＭＳ 明朝" w:cs="Times New Roman"/>
          <w:sz w:val="20"/>
          <w:szCs w:val="20"/>
        </w:rPr>
      </w:pPr>
      <w:r>
        <w:rPr>
          <w:noProof/>
        </w:rPr>
        <w:drawing>
          <wp:inline distT="0" distB="0" distL="0" distR="0" wp14:anchorId="23B1867A" wp14:editId="1BFA4EA1">
            <wp:extent cx="5638800" cy="3170588"/>
            <wp:effectExtent l="0" t="0" r="0" b="0"/>
            <wp:docPr id="1" name="図 1" descr="mat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064" cy="3245520"/>
                    </a:xfrm>
                    <a:prstGeom prst="rect">
                      <a:avLst/>
                    </a:prstGeom>
                    <a:noFill/>
                    <a:ln>
                      <a:noFill/>
                    </a:ln>
                  </pic:spPr>
                </pic:pic>
              </a:graphicData>
            </a:graphic>
          </wp:inline>
        </w:drawing>
      </w:r>
      <w:r w:rsidRPr="0022379E">
        <w:rPr>
          <w:rFonts w:ascii="ＭＳ 明朝" w:eastAsia="ＭＳ 明朝" w:hAnsi="ＭＳ 明朝" w:cs="Times New Roman"/>
          <w:sz w:val="20"/>
          <w:szCs w:val="20"/>
        </w:rPr>
        <w:t xml:space="preserve"> </w:t>
      </w:r>
    </w:p>
    <w:p w14:paraId="650C5C1B" w14:textId="391A06F6" w:rsidR="00941CFD" w:rsidRDefault="00941CFD" w:rsidP="00941CFD">
      <w:pPr>
        <w:ind w:leftChars="88" w:left="542" w:hangingChars="170" w:hanging="357"/>
        <w:jc w:val="center"/>
      </w:pPr>
      <w:r>
        <w:lastRenderedPageBreak/>
        <w:t>新型コロナウイルス感染症にかかったら 令和 5 年 5 月 8 日作成</w:t>
      </w:r>
      <w:bookmarkStart w:id="1" w:name="_GoBack"/>
      <w:bookmarkEnd w:id="1"/>
    </w:p>
    <w:p w14:paraId="47C8BCCF" w14:textId="33CA4145" w:rsidR="00941CFD" w:rsidRPr="00941CFD" w:rsidRDefault="00941CFD" w:rsidP="00941CFD">
      <w:pPr>
        <w:ind w:leftChars="88" w:left="542" w:hangingChars="170" w:hanging="357"/>
        <w:rPr>
          <w:rFonts w:ascii="ＭＳ 明朝" w:eastAsia="ＭＳ 明朝" w:hAnsi="ＭＳ 明朝" w:cs="Times New Roman"/>
          <w:sz w:val="20"/>
          <w:szCs w:val="20"/>
        </w:rPr>
      </w:pPr>
      <w:r>
        <w:rPr>
          <w:noProof/>
        </w:rPr>
        <w:drawing>
          <wp:inline distT="0" distB="0" distL="0" distR="0" wp14:anchorId="36639400" wp14:editId="39C77CB6">
            <wp:extent cx="6120130" cy="1546138"/>
            <wp:effectExtent l="0" t="0" r="0" b="0"/>
            <wp:docPr id="2" name="図 2" descr="ryouyoukik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youyoukik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1546138"/>
                    </a:xfrm>
                    <a:prstGeom prst="rect">
                      <a:avLst/>
                    </a:prstGeom>
                    <a:noFill/>
                    <a:ln>
                      <a:noFill/>
                    </a:ln>
                  </pic:spPr>
                </pic:pic>
              </a:graphicData>
            </a:graphic>
          </wp:inline>
        </w:drawing>
      </w:r>
    </w:p>
    <w:p w14:paraId="151DF39B" w14:textId="77777777" w:rsidR="00941CFD" w:rsidRDefault="00941CFD" w:rsidP="00941CFD">
      <w:pPr>
        <w:ind w:leftChars="88" w:left="525" w:hangingChars="170" w:hanging="340"/>
        <w:rPr>
          <w:rFonts w:ascii="ＭＳ 明朝" w:eastAsia="ＭＳ 明朝" w:hAnsi="ＭＳ 明朝" w:cs="Times New Roman"/>
          <w:sz w:val="20"/>
          <w:szCs w:val="20"/>
        </w:rPr>
      </w:pPr>
    </w:p>
    <w:p w14:paraId="7B0030E1" w14:textId="621685F5" w:rsidR="00941CFD" w:rsidRPr="00941CFD" w:rsidRDefault="00941CFD" w:rsidP="00941CFD">
      <w:pPr>
        <w:ind w:leftChars="88" w:left="525" w:hangingChars="170" w:hanging="340"/>
        <w:rPr>
          <w:rFonts w:ascii="ＭＳ 明朝" w:eastAsia="ＭＳ 明朝" w:hAnsi="ＭＳ 明朝" w:cs="Times New Roman"/>
          <w:sz w:val="20"/>
          <w:szCs w:val="20"/>
        </w:rPr>
      </w:pPr>
      <w:r w:rsidRPr="00941CFD">
        <w:rPr>
          <w:rFonts w:ascii="ＭＳ 明朝" w:eastAsia="ＭＳ 明朝" w:hAnsi="ＭＳ 明朝" w:cs="Times New Roman" w:hint="eastAsia"/>
          <w:sz w:val="20"/>
          <w:szCs w:val="20"/>
        </w:rPr>
        <w:t>１</w:t>
      </w:r>
      <w:r w:rsidRPr="00941CFD">
        <w:rPr>
          <w:rFonts w:ascii="ＭＳ 明朝" w:eastAsia="ＭＳ 明朝" w:hAnsi="ＭＳ 明朝" w:cs="Times New Roman"/>
          <w:sz w:val="20"/>
          <w:szCs w:val="20"/>
        </w:rPr>
        <w:t xml:space="preserve"> 外出を控えることが推奨される期間（感染時の療養期間）</w:t>
      </w:r>
    </w:p>
    <w:p w14:paraId="70A6FD32" w14:textId="12FDF63A" w:rsidR="00941CFD" w:rsidRPr="00941CFD" w:rsidRDefault="00941CFD" w:rsidP="00D22613">
      <w:pPr>
        <w:ind w:leftChars="188" w:left="535" w:hangingChars="70" w:hanging="140"/>
        <w:rPr>
          <w:rFonts w:ascii="ＭＳ 明朝" w:eastAsia="ＭＳ 明朝" w:hAnsi="ＭＳ 明朝" w:cs="Times New Roman"/>
          <w:sz w:val="20"/>
          <w:szCs w:val="20"/>
        </w:rPr>
      </w:pPr>
      <w:r w:rsidRPr="00941CFD">
        <w:rPr>
          <w:rFonts w:ascii="ＭＳ 明朝" w:eastAsia="ＭＳ 明朝" w:hAnsi="ＭＳ 明朝" w:cs="Times New Roman" w:hint="eastAsia"/>
          <w:sz w:val="20"/>
          <w:szCs w:val="20"/>
        </w:rPr>
        <w:t>〇新型コロナに感染した時は、法律に基づく外出自粛は求められ</w:t>
      </w:r>
      <w:r w:rsidR="00D22613">
        <w:rPr>
          <w:rFonts w:ascii="ＭＳ 明朝" w:eastAsia="ＭＳ 明朝" w:hAnsi="ＭＳ 明朝" w:cs="Times New Roman" w:hint="eastAsia"/>
          <w:sz w:val="20"/>
          <w:szCs w:val="20"/>
        </w:rPr>
        <w:t>ない</w:t>
      </w:r>
      <w:r w:rsidRPr="00941CFD">
        <w:rPr>
          <w:rFonts w:ascii="ＭＳ 明朝" w:eastAsia="ＭＳ 明朝" w:hAnsi="ＭＳ 明朝" w:cs="Times New Roman" w:hint="eastAsia"/>
          <w:sz w:val="20"/>
          <w:szCs w:val="20"/>
        </w:rPr>
        <w:t>。外出を控えるかどうかは個人の判断に</w:t>
      </w:r>
      <w:r w:rsidR="00D22613">
        <w:rPr>
          <w:rFonts w:ascii="ＭＳ 明朝" w:eastAsia="ＭＳ 明朝" w:hAnsi="ＭＳ 明朝" w:cs="Times New Roman" w:hint="eastAsia"/>
          <w:sz w:val="20"/>
          <w:szCs w:val="20"/>
        </w:rPr>
        <w:t>よる</w:t>
      </w:r>
      <w:r w:rsidRPr="00941CFD">
        <w:rPr>
          <w:rFonts w:ascii="ＭＳ 明朝" w:eastAsia="ＭＳ 明朝" w:hAnsi="ＭＳ 明朝" w:cs="Times New Roman" w:hint="eastAsia"/>
          <w:sz w:val="20"/>
          <w:szCs w:val="20"/>
        </w:rPr>
        <w:t>。その際に以下の情報を参考に</w:t>
      </w:r>
      <w:r w:rsidR="00D22613">
        <w:rPr>
          <w:rFonts w:ascii="ＭＳ 明朝" w:eastAsia="ＭＳ 明朝" w:hAnsi="ＭＳ 明朝" w:cs="Times New Roman" w:hint="eastAsia"/>
          <w:sz w:val="20"/>
          <w:szCs w:val="20"/>
        </w:rPr>
        <w:t>する</w:t>
      </w:r>
      <w:r w:rsidRPr="00941CFD">
        <w:rPr>
          <w:rFonts w:ascii="ＭＳ 明朝" w:eastAsia="ＭＳ 明朝" w:hAnsi="ＭＳ 明朝" w:cs="Times New Roman" w:hint="eastAsia"/>
          <w:sz w:val="20"/>
          <w:szCs w:val="20"/>
        </w:rPr>
        <w:t>。</w:t>
      </w:r>
    </w:p>
    <w:p w14:paraId="780A16CA" w14:textId="70B6A0EF" w:rsidR="00941CFD" w:rsidRPr="00941CFD" w:rsidRDefault="00941CFD" w:rsidP="00D22613">
      <w:pPr>
        <w:ind w:leftChars="288" w:left="805" w:hangingChars="100" w:hanging="200"/>
        <w:rPr>
          <w:rFonts w:ascii="ＭＳ 明朝" w:eastAsia="ＭＳ 明朝" w:hAnsi="ＭＳ 明朝" w:cs="Times New Roman"/>
          <w:sz w:val="20"/>
          <w:szCs w:val="20"/>
        </w:rPr>
      </w:pPr>
      <w:r w:rsidRPr="00941CFD">
        <w:rPr>
          <w:rFonts w:ascii="ＭＳ 明朝" w:eastAsia="ＭＳ 明朝" w:hAnsi="ＭＳ 明朝" w:cs="Times New Roman" w:hint="eastAsia"/>
          <w:sz w:val="20"/>
          <w:szCs w:val="20"/>
        </w:rPr>
        <w:t>・発症後</w:t>
      </w:r>
      <w:r w:rsidRPr="00941CFD">
        <w:rPr>
          <w:rFonts w:ascii="ＭＳ 明朝" w:eastAsia="ＭＳ 明朝" w:hAnsi="ＭＳ 明朝" w:cs="Times New Roman"/>
          <w:sz w:val="20"/>
          <w:szCs w:val="20"/>
        </w:rPr>
        <w:t xml:space="preserve"> 5 日間が経過し、かつ解熱および症状軽快から 24 時間経過するまでは外出を控え</w:t>
      </w:r>
      <w:r w:rsidRPr="00941CFD">
        <w:rPr>
          <w:rFonts w:ascii="ＭＳ 明朝" w:eastAsia="ＭＳ 明朝" w:hAnsi="ＭＳ 明朝" w:cs="Times New Roman" w:hint="eastAsia"/>
          <w:sz w:val="20"/>
          <w:szCs w:val="20"/>
        </w:rPr>
        <w:t>ることが推奨され</w:t>
      </w:r>
      <w:r w:rsidR="00D22613">
        <w:rPr>
          <w:rFonts w:ascii="ＭＳ 明朝" w:eastAsia="ＭＳ 明朝" w:hAnsi="ＭＳ 明朝" w:cs="Times New Roman" w:hint="eastAsia"/>
          <w:sz w:val="20"/>
          <w:szCs w:val="20"/>
        </w:rPr>
        <w:t>る</w:t>
      </w:r>
      <w:r w:rsidRPr="00941CFD">
        <w:rPr>
          <w:rFonts w:ascii="ＭＳ 明朝" w:eastAsia="ＭＳ 明朝" w:hAnsi="ＭＳ 明朝" w:cs="Times New Roman" w:hint="eastAsia"/>
          <w:sz w:val="20"/>
          <w:szCs w:val="20"/>
        </w:rPr>
        <w:t>。</w:t>
      </w:r>
    </w:p>
    <w:p w14:paraId="02E0BC34" w14:textId="4DAD594E" w:rsidR="00941CFD" w:rsidRPr="00941CFD" w:rsidRDefault="00941CFD" w:rsidP="00941CFD">
      <w:pPr>
        <w:ind w:leftChars="188" w:left="395" w:firstLineChars="100" w:firstLine="200"/>
        <w:rPr>
          <w:rFonts w:ascii="ＭＳ 明朝" w:eastAsia="ＭＳ 明朝" w:hAnsi="ＭＳ 明朝" w:cs="Times New Roman"/>
          <w:sz w:val="20"/>
          <w:szCs w:val="20"/>
        </w:rPr>
      </w:pPr>
      <w:r w:rsidRPr="00941CFD">
        <w:rPr>
          <w:rFonts w:ascii="ＭＳ 明朝" w:eastAsia="ＭＳ 明朝" w:hAnsi="ＭＳ 明朝" w:cs="Times New Roman" w:hint="eastAsia"/>
          <w:sz w:val="20"/>
          <w:szCs w:val="20"/>
        </w:rPr>
        <w:t>・やむを得ず外出する場合は、症状がないことを確認し、マスク着用等を徹底</w:t>
      </w:r>
      <w:r w:rsidR="00D22613">
        <w:rPr>
          <w:rFonts w:ascii="ＭＳ 明朝" w:eastAsia="ＭＳ 明朝" w:hAnsi="ＭＳ 明朝" w:cs="Times New Roman" w:hint="eastAsia"/>
          <w:sz w:val="20"/>
          <w:szCs w:val="20"/>
        </w:rPr>
        <w:t>する</w:t>
      </w:r>
      <w:r w:rsidRPr="00941CFD">
        <w:rPr>
          <w:rFonts w:ascii="ＭＳ 明朝" w:eastAsia="ＭＳ 明朝" w:hAnsi="ＭＳ 明朝" w:cs="Times New Roman" w:hint="eastAsia"/>
          <w:sz w:val="20"/>
          <w:szCs w:val="20"/>
        </w:rPr>
        <w:t>。</w:t>
      </w:r>
    </w:p>
    <w:p w14:paraId="700CCC77" w14:textId="5F011505" w:rsidR="00941CFD" w:rsidRPr="00941CFD" w:rsidRDefault="00941CFD" w:rsidP="00941CFD">
      <w:pPr>
        <w:ind w:leftChars="288" w:left="805" w:hangingChars="100" w:hanging="200"/>
        <w:rPr>
          <w:rFonts w:ascii="ＭＳ 明朝" w:eastAsia="ＭＳ 明朝" w:hAnsi="ＭＳ 明朝" w:cs="Times New Roman"/>
          <w:sz w:val="20"/>
          <w:szCs w:val="20"/>
        </w:rPr>
      </w:pPr>
      <w:r w:rsidRPr="00941CFD">
        <w:rPr>
          <w:rFonts w:ascii="ＭＳ 明朝" w:eastAsia="ＭＳ 明朝" w:hAnsi="ＭＳ 明朝" w:cs="Times New Roman" w:hint="eastAsia"/>
          <w:sz w:val="20"/>
          <w:szCs w:val="20"/>
        </w:rPr>
        <w:t>・発症後</w:t>
      </w:r>
      <w:r w:rsidRPr="00941CFD">
        <w:rPr>
          <w:rFonts w:ascii="ＭＳ 明朝" w:eastAsia="ＭＳ 明朝" w:hAnsi="ＭＳ 明朝" w:cs="Times New Roman"/>
          <w:sz w:val="20"/>
          <w:szCs w:val="20"/>
        </w:rPr>
        <w:t xml:space="preserve"> 10 日間は、不織布マスクを着用</w:t>
      </w:r>
      <w:r w:rsidR="00D22613">
        <w:rPr>
          <w:rFonts w:ascii="ＭＳ 明朝" w:eastAsia="ＭＳ 明朝" w:hAnsi="ＭＳ 明朝" w:cs="Times New Roman" w:hint="eastAsia"/>
          <w:sz w:val="20"/>
          <w:szCs w:val="20"/>
        </w:rPr>
        <w:t>等</w:t>
      </w:r>
      <w:r w:rsidRPr="00941CFD">
        <w:rPr>
          <w:rFonts w:ascii="ＭＳ 明朝" w:eastAsia="ＭＳ 明朝" w:hAnsi="ＭＳ 明朝" w:cs="Times New Roman" w:hint="eastAsia"/>
          <w:sz w:val="20"/>
          <w:szCs w:val="20"/>
        </w:rPr>
        <w:t>配慮</w:t>
      </w:r>
      <w:r w:rsidR="00D22613">
        <w:rPr>
          <w:rFonts w:ascii="ＭＳ 明朝" w:eastAsia="ＭＳ 明朝" w:hAnsi="ＭＳ 明朝" w:cs="Times New Roman" w:hint="eastAsia"/>
          <w:sz w:val="20"/>
          <w:szCs w:val="20"/>
        </w:rPr>
        <w:t>する</w:t>
      </w:r>
      <w:r w:rsidRPr="00941CFD">
        <w:rPr>
          <w:rFonts w:ascii="ＭＳ 明朝" w:eastAsia="ＭＳ 明朝" w:hAnsi="ＭＳ 明朝" w:cs="Times New Roman" w:hint="eastAsia"/>
          <w:sz w:val="20"/>
          <w:szCs w:val="20"/>
        </w:rPr>
        <w:t>。</w:t>
      </w:r>
    </w:p>
    <w:p w14:paraId="154838FF" w14:textId="77777777" w:rsidR="00941CFD" w:rsidRPr="00D22613" w:rsidRDefault="00941CFD" w:rsidP="00941CFD">
      <w:pPr>
        <w:ind w:leftChars="88" w:left="525" w:hangingChars="170" w:hanging="340"/>
        <w:rPr>
          <w:rFonts w:ascii="ＭＳ 明朝" w:eastAsia="ＭＳ 明朝" w:hAnsi="ＭＳ 明朝" w:cs="Times New Roman"/>
          <w:sz w:val="20"/>
          <w:szCs w:val="20"/>
        </w:rPr>
      </w:pPr>
    </w:p>
    <w:p w14:paraId="59F33BE9" w14:textId="42822167" w:rsidR="00941CFD" w:rsidRPr="00941CFD" w:rsidRDefault="00941CFD" w:rsidP="00941CFD">
      <w:pPr>
        <w:ind w:leftChars="88" w:left="525" w:hangingChars="170" w:hanging="340"/>
        <w:rPr>
          <w:rFonts w:ascii="ＭＳ 明朝" w:eastAsia="ＭＳ 明朝" w:hAnsi="ＭＳ 明朝" w:cs="Times New Roman"/>
          <w:sz w:val="20"/>
          <w:szCs w:val="20"/>
        </w:rPr>
      </w:pPr>
      <w:r w:rsidRPr="00941CFD">
        <w:rPr>
          <w:rFonts w:ascii="ＭＳ 明朝" w:eastAsia="ＭＳ 明朝" w:hAnsi="ＭＳ 明朝" w:cs="Times New Roman" w:hint="eastAsia"/>
          <w:sz w:val="20"/>
          <w:szCs w:val="20"/>
        </w:rPr>
        <w:t>２</w:t>
      </w:r>
      <w:r w:rsidRPr="00941CFD">
        <w:rPr>
          <w:rFonts w:ascii="ＭＳ 明朝" w:eastAsia="ＭＳ 明朝" w:hAnsi="ＭＳ 明朝" w:cs="Times New Roman"/>
          <w:sz w:val="20"/>
          <w:szCs w:val="20"/>
        </w:rPr>
        <w:t xml:space="preserve"> 健康に不安がある場合や症状がひどくなった場合の対応</w:t>
      </w:r>
    </w:p>
    <w:p w14:paraId="634E4910" w14:textId="5D8AF2FA" w:rsidR="00941CFD" w:rsidRPr="00941CFD" w:rsidRDefault="00941CFD" w:rsidP="00941CFD">
      <w:pPr>
        <w:ind w:leftChars="188" w:left="535" w:hangingChars="70" w:hanging="140"/>
        <w:rPr>
          <w:rFonts w:ascii="ＭＳ 明朝" w:eastAsia="ＭＳ 明朝" w:hAnsi="ＭＳ 明朝" w:cs="Times New Roman"/>
          <w:sz w:val="20"/>
          <w:szCs w:val="20"/>
        </w:rPr>
      </w:pPr>
      <w:r w:rsidRPr="00941CFD">
        <w:rPr>
          <w:rFonts w:ascii="ＭＳ 明朝" w:eastAsia="ＭＳ 明朝" w:hAnsi="ＭＳ 明朝" w:cs="Times New Roman" w:hint="eastAsia"/>
          <w:sz w:val="20"/>
          <w:szCs w:val="20"/>
        </w:rPr>
        <w:t>〇富山県健康フォローアップセンター（</w:t>
      </w:r>
      <w:r w:rsidRPr="00941CFD">
        <w:rPr>
          <w:rFonts w:ascii="ＭＳ 明朝" w:eastAsia="ＭＳ 明朝" w:hAnsi="ＭＳ 明朝" w:cs="Times New Roman"/>
          <w:sz w:val="20"/>
          <w:szCs w:val="20"/>
        </w:rPr>
        <w:t>24 時間、休日も対応）</w:t>
      </w:r>
    </w:p>
    <w:p w14:paraId="4D55C879" w14:textId="511F7FA5" w:rsidR="00941CFD" w:rsidRPr="00941CFD" w:rsidRDefault="00941CFD" w:rsidP="00941CFD">
      <w:pPr>
        <w:ind w:leftChars="188" w:left="395" w:firstLineChars="100" w:firstLine="200"/>
        <w:rPr>
          <w:rFonts w:ascii="ＭＳ 明朝" w:eastAsia="ＭＳ 明朝" w:hAnsi="ＭＳ 明朝" w:cs="Times New Roman"/>
          <w:sz w:val="20"/>
          <w:szCs w:val="20"/>
        </w:rPr>
      </w:pPr>
      <w:r w:rsidRPr="00941CFD">
        <w:rPr>
          <w:rFonts w:ascii="ＭＳ 明朝" w:eastAsia="ＭＳ 明朝" w:hAnsi="ＭＳ 明朝" w:cs="Times New Roman" w:hint="eastAsia"/>
          <w:sz w:val="20"/>
          <w:szCs w:val="20"/>
        </w:rPr>
        <w:t>電話番号：０１２０－９３４－９５２</w:t>
      </w:r>
    </w:p>
    <w:p w14:paraId="5E013A0C" w14:textId="77777777" w:rsidR="00941CFD" w:rsidRDefault="00941CFD" w:rsidP="00941CFD">
      <w:pPr>
        <w:ind w:leftChars="88" w:left="525" w:hangingChars="170" w:hanging="340"/>
        <w:rPr>
          <w:rFonts w:ascii="ＭＳ 明朝" w:eastAsia="ＭＳ 明朝" w:hAnsi="ＭＳ 明朝" w:cs="Times New Roman"/>
          <w:sz w:val="20"/>
          <w:szCs w:val="20"/>
        </w:rPr>
      </w:pPr>
    </w:p>
    <w:p w14:paraId="760833CE" w14:textId="77777777" w:rsidR="00D22613" w:rsidRDefault="00941CFD" w:rsidP="00D22613">
      <w:pPr>
        <w:ind w:leftChars="88" w:left="525" w:hangingChars="170" w:hanging="340"/>
        <w:rPr>
          <w:rFonts w:ascii="ＭＳ 明朝" w:eastAsia="ＭＳ 明朝" w:hAnsi="ＭＳ 明朝" w:cs="Times New Roman"/>
          <w:sz w:val="20"/>
          <w:szCs w:val="20"/>
        </w:rPr>
      </w:pPr>
      <w:r w:rsidRPr="00941CFD">
        <w:rPr>
          <w:rFonts w:ascii="ＭＳ 明朝" w:eastAsia="ＭＳ 明朝" w:hAnsi="ＭＳ 明朝" w:cs="Times New Roman" w:hint="eastAsia"/>
          <w:sz w:val="20"/>
          <w:szCs w:val="20"/>
        </w:rPr>
        <w:t>３</w:t>
      </w:r>
      <w:r w:rsidRPr="00941CFD">
        <w:rPr>
          <w:rFonts w:ascii="ＭＳ 明朝" w:eastAsia="ＭＳ 明朝" w:hAnsi="ＭＳ 明朝" w:cs="Times New Roman"/>
          <w:sz w:val="20"/>
          <w:szCs w:val="20"/>
        </w:rPr>
        <w:t xml:space="preserve"> 自身や家族が感染したら</w:t>
      </w:r>
    </w:p>
    <w:p w14:paraId="007234DB" w14:textId="07380830" w:rsidR="00941CFD" w:rsidRPr="00941CFD" w:rsidRDefault="00941CFD" w:rsidP="00D22613">
      <w:pPr>
        <w:ind w:leftChars="288" w:left="605"/>
        <w:rPr>
          <w:rFonts w:ascii="ＭＳ 明朝" w:eastAsia="ＭＳ 明朝" w:hAnsi="ＭＳ 明朝" w:cs="Times New Roman"/>
          <w:sz w:val="20"/>
          <w:szCs w:val="20"/>
        </w:rPr>
      </w:pPr>
      <w:r w:rsidRPr="00941CFD">
        <w:rPr>
          <w:rFonts w:ascii="ＭＳ 明朝" w:eastAsia="ＭＳ 明朝" w:hAnsi="ＭＳ 明朝" w:cs="Times New Roman" w:hint="eastAsia"/>
          <w:sz w:val="20"/>
          <w:szCs w:val="20"/>
        </w:rPr>
        <w:t>濃厚接触者として特定されることは</w:t>
      </w:r>
      <w:r w:rsidR="00D22613">
        <w:rPr>
          <w:rFonts w:ascii="ＭＳ 明朝" w:eastAsia="ＭＳ 明朝" w:hAnsi="ＭＳ 明朝" w:cs="Times New Roman" w:hint="eastAsia"/>
          <w:sz w:val="20"/>
          <w:szCs w:val="20"/>
        </w:rPr>
        <w:t>ない。</w:t>
      </w:r>
      <w:r w:rsidRPr="00941CFD">
        <w:rPr>
          <w:rFonts w:ascii="ＭＳ 明朝" w:eastAsia="ＭＳ 明朝" w:hAnsi="ＭＳ 明朝" w:cs="Times New Roman" w:hint="eastAsia"/>
          <w:sz w:val="20"/>
          <w:szCs w:val="20"/>
        </w:rPr>
        <w:t>発症日から</w:t>
      </w:r>
      <w:r w:rsidRPr="00941CFD">
        <w:rPr>
          <w:rFonts w:ascii="ＭＳ 明朝" w:eastAsia="ＭＳ 明朝" w:hAnsi="ＭＳ 明朝" w:cs="Times New Roman"/>
          <w:sz w:val="20"/>
          <w:szCs w:val="20"/>
        </w:rPr>
        <w:t xml:space="preserve"> 5 日間は、</w:t>
      </w:r>
      <w:r w:rsidRPr="00941CFD">
        <w:rPr>
          <w:rFonts w:ascii="ＭＳ 明朝" w:eastAsia="ＭＳ 明朝" w:hAnsi="ＭＳ 明朝" w:cs="Times New Roman" w:hint="eastAsia"/>
          <w:sz w:val="20"/>
          <w:szCs w:val="20"/>
        </w:rPr>
        <w:t>体調に</w:t>
      </w:r>
      <w:r>
        <w:rPr>
          <w:rFonts w:ascii="ＭＳ 明朝" w:eastAsia="ＭＳ 明朝" w:hAnsi="ＭＳ 明朝" w:cs="Times New Roman" w:hint="eastAsia"/>
          <w:sz w:val="20"/>
          <w:szCs w:val="20"/>
        </w:rPr>
        <w:t>注意</w:t>
      </w:r>
      <w:r w:rsidR="00D22613">
        <w:rPr>
          <w:rFonts w:ascii="ＭＳ 明朝" w:eastAsia="ＭＳ 明朝" w:hAnsi="ＭＳ 明朝" w:cs="Times New Roman" w:hint="eastAsia"/>
          <w:sz w:val="20"/>
          <w:szCs w:val="20"/>
        </w:rPr>
        <w:t>をする</w:t>
      </w:r>
      <w:r w:rsidRPr="00941CFD">
        <w:rPr>
          <w:rFonts w:ascii="ＭＳ 明朝" w:eastAsia="ＭＳ 明朝" w:hAnsi="ＭＳ 明朝" w:cs="Times New Roman" w:hint="eastAsia"/>
          <w:sz w:val="20"/>
          <w:szCs w:val="20"/>
        </w:rPr>
        <w:t>。（</w:t>
      </w:r>
      <w:r w:rsidRPr="00941CFD">
        <w:rPr>
          <w:rFonts w:ascii="ＭＳ 明朝" w:eastAsia="ＭＳ 明朝" w:hAnsi="ＭＳ 明朝" w:cs="Times New Roman"/>
          <w:sz w:val="20"/>
          <w:szCs w:val="20"/>
        </w:rPr>
        <w:t>7 日目までは発症する可能性があ</w:t>
      </w:r>
      <w:r w:rsidR="00D22613">
        <w:rPr>
          <w:rFonts w:ascii="ＭＳ 明朝" w:eastAsia="ＭＳ 明朝" w:hAnsi="ＭＳ 明朝" w:cs="Times New Roman" w:hint="eastAsia"/>
          <w:sz w:val="20"/>
          <w:szCs w:val="20"/>
        </w:rPr>
        <w:t>る</w:t>
      </w:r>
      <w:r w:rsidRPr="00941CFD">
        <w:rPr>
          <w:rFonts w:ascii="ＭＳ 明朝" w:eastAsia="ＭＳ 明朝" w:hAnsi="ＭＳ 明朝" w:cs="Times New Roman"/>
          <w:sz w:val="20"/>
          <w:szCs w:val="20"/>
        </w:rPr>
        <w:t>）この期間</w:t>
      </w:r>
      <w:r w:rsidRPr="00941CFD">
        <w:rPr>
          <w:rFonts w:ascii="ＭＳ 明朝" w:eastAsia="ＭＳ 明朝" w:hAnsi="ＭＳ 明朝" w:cs="Times New Roman" w:hint="eastAsia"/>
          <w:sz w:val="20"/>
          <w:szCs w:val="20"/>
        </w:rPr>
        <w:t>は手洗いやマスク着用などの基本的な感染対策や不織布マスクの着用等配慮</w:t>
      </w:r>
      <w:r w:rsidR="00D22613">
        <w:rPr>
          <w:rFonts w:ascii="ＭＳ 明朝" w:eastAsia="ＭＳ 明朝" w:hAnsi="ＭＳ 明朝" w:cs="Times New Roman" w:hint="eastAsia"/>
          <w:sz w:val="20"/>
          <w:szCs w:val="20"/>
        </w:rPr>
        <w:t>する</w:t>
      </w:r>
      <w:r w:rsidRPr="00941CFD">
        <w:rPr>
          <w:rFonts w:ascii="ＭＳ 明朝" w:eastAsia="ＭＳ 明朝" w:hAnsi="ＭＳ 明朝" w:cs="Times New Roman" w:hint="eastAsia"/>
          <w:sz w:val="20"/>
          <w:szCs w:val="20"/>
        </w:rPr>
        <w:t>。</w:t>
      </w:r>
    </w:p>
    <w:sectPr w:rsidR="00941CFD" w:rsidRPr="00941CFD" w:rsidSect="00036560">
      <w:pgSz w:w="11906" w:h="16838" w:code="9"/>
      <w:pgMar w:top="1701" w:right="1134" w:bottom="1701" w:left="1134"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48EA0" w14:textId="77777777" w:rsidR="004A4B5A" w:rsidRDefault="004A4B5A" w:rsidP="005F0C6E">
      <w:r>
        <w:separator/>
      </w:r>
    </w:p>
  </w:endnote>
  <w:endnote w:type="continuationSeparator" w:id="0">
    <w:p w14:paraId="4DED185A" w14:textId="77777777" w:rsidR="004A4B5A" w:rsidRDefault="004A4B5A" w:rsidP="005F0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851BF" w14:textId="77777777" w:rsidR="004A4B5A" w:rsidRDefault="004A4B5A" w:rsidP="005F0C6E">
      <w:r>
        <w:separator/>
      </w:r>
    </w:p>
  </w:footnote>
  <w:footnote w:type="continuationSeparator" w:id="0">
    <w:p w14:paraId="33CECA1B" w14:textId="77777777" w:rsidR="004A4B5A" w:rsidRDefault="004A4B5A" w:rsidP="005F0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1C7F65"/>
    <w:multiLevelType w:val="hybridMultilevel"/>
    <w:tmpl w:val="44BE84C0"/>
    <w:lvl w:ilvl="0" w:tplc="04720BC0">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66285398"/>
    <w:multiLevelType w:val="hybridMultilevel"/>
    <w:tmpl w:val="CC765F9C"/>
    <w:lvl w:ilvl="0" w:tplc="253E12F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B2F"/>
    <w:rsid w:val="00001F6F"/>
    <w:rsid w:val="00003062"/>
    <w:rsid w:val="0001016C"/>
    <w:rsid w:val="00017B6D"/>
    <w:rsid w:val="000249EB"/>
    <w:rsid w:val="00025B83"/>
    <w:rsid w:val="00026D01"/>
    <w:rsid w:val="000343EE"/>
    <w:rsid w:val="00036560"/>
    <w:rsid w:val="000465D0"/>
    <w:rsid w:val="00053FA8"/>
    <w:rsid w:val="00057982"/>
    <w:rsid w:val="000766B1"/>
    <w:rsid w:val="00085582"/>
    <w:rsid w:val="00093CD9"/>
    <w:rsid w:val="000A4128"/>
    <w:rsid w:val="000C1656"/>
    <w:rsid w:val="000C4C22"/>
    <w:rsid w:val="000E0CC4"/>
    <w:rsid w:val="001015F4"/>
    <w:rsid w:val="0010687F"/>
    <w:rsid w:val="00116E73"/>
    <w:rsid w:val="00124F40"/>
    <w:rsid w:val="00140F4A"/>
    <w:rsid w:val="00145E64"/>
    <w:rsid w:val="001520C9"/>
    <w:rsid w:val="00161DA4"/>
    <w:rsid w:val="00167171"/>
    <w:rsid w:val="001717F6"/>
    <w:rsid w:val="00186817"/>
    <w:rsid w:val="00187051"/>
    <w:rsid w:val="001B2D4D"/>
    <w:rsid w:val="001B434D"/>
    <w:rsid w:val="001D4234"/>
    <w:rsid w:val="001E5606"/>
    <w:rsid w:val="001E56AD"/>
    <w:rsid w:val="0022379E"/>
    <w:rsid w:val="00232EDF"/>
    <w:rsid w:val="002413A1"/>
    <w:rsid w:val="002413CE"/>
    <w:rsid w:val="0025215F"/>
    <w:rsid w:val="00256149"/>
    <w:rsid w:val="002623C1"/>
    <w:rsid w:val="0026670A"/>
    <w:rsid w:val="00287D5B"/>
    <w:rsid w:val="00293F77"/>
    <w:rsid w:val="00296126"/>
    <w:rsid w:val="002A56E1"/>
    <w:rsid w:val="002B0CA6"/>
    <w:rsid w:val="002D24C7"/>
    <w:rsid w:val="002F603F"/>
    <w:rsid w:val="002F7199"/>
    <w:rsid w:val="00303533"/>
    <w:rsid w:val="003477B3"/>
    <w:rsid w:val="003A7B03"/>
    <w:rsid w:val="003D54CE"/>
    <w:rsid w:val="00405479"/>
    <w:rsid w:val="004208E0"/>
    <w:rsid w:val="00421174"/>
    <w:rsid w:val="0043308F"/>
    <w:rsid w:val="00450C81"/>
    <w:rsid w:val="00472515"/>
    <w:rsid w:val="00481198"/>
    <w:rsid w:val="00487072"/>
    <w:rsid w:val="00497260"/>
    <w:rsid w:val="004A4B5A"/>
    <w:rsid w:val="004C2F3B"/>
    <w:rsid w:val="004C5072"/>
    <w:rsid w:val="004C5C85"/>
    <w:rsid w:val="004D5E29"/>
    <w:rsid w:val="004E3C6A"/>
    <w:rsid w:val="004E48D7"/>
    <w:rsid w:val="004E4902"/>
    <w:rsid w:val="004F46F3"/>
    <w:rsid w:val="005218E5"/>
    <w:rsid w:val="00523DE1"/>
    <w:rsid w:val="00527F97"/>
    <w:rsid w:val="00531B04"/>
    <w:rsid w:val="00532869"/>
    <w:rsid w:val="005501CB"/>
    <w:rsid w:val="00562436"/>
    <w:rsid w:val="0056308E"/>
    <w:rsid w:val="00564BBC"/>
    <w:rsid w:val="00575AA7"/>
    <w:rsid w:val="00582123"/>
    <w:rsid w:val="00586214"/>
    <w:rsid w:val="0059016C"/>
    <w:rsid w:val="00596DE8"/>
    <w:rsid w:val="005A3C03"/>
    <w:rsid w:val="005B3794"/>
    <w:rsid w:val="005B6BD0"/>
    <w:rsid w:val="005E48E1"/>
    <w:rsid w:val="005E6320"/>
    <w:rsid w:val="005F0C6E"/>
    <w:rsid w:val="0063521E"/>
    <w:rsid w:val="0067113B"/>
    <w:rsid w:val="00672B23"/>
    <w:rsid w:val="006872C5"/>
    <w:rsid w:val="00693B4B"/>
    <w:rsid w:val="006941DC"/>
    <w:rsid w:val="00694698"/>
    <w:rsid w:val="00695942"/>
    <w:rsid w:val="006B4210"/>
    <w:rsid w:val="006B4865"/>
    <w:rsid w:val="006C2F22"/>
    <w:rsid w:val="006C674F"/>
    <w:rsid w:val="006D4DB6"/>
    <w:rsid w:val="006E1875"/>
    <w:rsid w:val="006F1670"/>
    <w:rsid w:val="006F2CAD"/>
    <w:rsid w:val="006F57EE"/>
    <w:rsid w:val="00712CEF"/>
    <w:rsid w:val="00713130"/>
    <w:rsid w:val="007236F8"/>
    <w:rsid w:val="007315AC"/>
    <w:rsid w:val="0073483C"/>
    <w:rsid w:val="00744B35"/>
    <w:rsid w:val="00762B2F"/>
    <w:rsid w:val="007630F5"/>
    <w:rsid w:val="00764D0E"/>
    <w:rsid w:val="00770BE1"/>
    <w:rsid w:val="0077303D"/>
    <w:rsid w:val="00776A60"/>
    <w:rsid w:val="00781FED"/>
    <w:rsid w:val="00791A04"/>
    <w:rsid w:val="0079630C"/>
    <w:rsid w:val="007A0087"/>
    <w:rsid w:val="007A339B"/>
    <w:rsid w:val="007C1FD9"/>
    <w:rsid w:val="007D736D"/>
    <w:rsid w:val="007F489A"/>
    <w:rsid w:val="00835AF9"/>
    <w:rsid w:val="00840535"/>
    <w:rsid w:val="00840B42"/>
    <w:rsid w:val="00845D8E"/>
    <w:rsid w:val="00853BBB"/>
    <w:rsid w:val="008547E2"/>
    <w:rsid w:val="008671A3"/>
    <w:rsid w:val="008B0CC2"/>
    <w:rsid w:val="008B2D6F"/>
    <w:rsid w:val="008E4AC9"/>
    <w:rsid w:val="009013E3"/>
    <w:rsid w:val="00916619"/>
    <w:rsid w:val="00941CFD"/>
    <w:rsid w:val="0094714A"/>
    <w:rsid w:val="00953B5F"/>
    <w:rsid w:val="009839D4"/>
    <w:rsid w:val="009967AD"/>
    <w:rsid w:val="009A0C75"/>
    <w:rsid w:val="009B2186"/>
    <w:rsid w:val="009D0D46"/>
    <w:rsid w:val="009E2CFC"/>
    <w:rsid w:val="00A147DC"/>
    <w:rsid w:val="00A23F93"/>
    <w:rsid w:val="00A37DBF"/>
    <w:rsid w:val="00A535A0"/>
    <w:rsid w:val="00A53810"/>
    <w:rsid w:val="00A61C48"/>
    <w:rsid w:val="00A70CCC"/>
    <w:rsid w:val="00A81E3C"/>
    <w:rsid w:val="00A85EBE"/>
    <w:rsid w:val="00AA08EF"/>
    <w:rsid w:val="00AA0CCD"/>
    <w:rsid w:val="00AA370C"/>
    <w:rsid w:val="00AB68D7"/>
    <w:rsid w:val="00AC063C"/>
    <w:rsid w:val="00AC14E1"/>
    <w:rsid w:val="00AC416B"/>
    <w:rsid w:val="00AC6B25"/>
    <w:rsid w:val="00B134BC"/>
    <w:rsid w:val="00B266E4"/>
    <w:rsid w:val="00B47326"/>
    <w:rsid w:val="00B52ACE"/>
    <w:rsid w:val="00B552D7"/>
    <w:rsid w:val="00B60A9E"/>
    <w:rsid w:val="00B978DB"/>
    <w:rsid w:val="00BA31AD"/>
    <w:rsid w:val="00BB50C4"/>
    <w:rsid w:val="00BD1678"/>
    <w:rsid w:val="00BE7BD4"/>
    <w:rsid w:val="00BF783F"/>
    <w:rsid w:val="00C124CD"/>
    <w:rsid w:val="00C26A2E"/>
    <w:rsid w:val="00C304DC"/>
    <w:rsid w:val="00C415AE"/>
    <w:rsid w:val="00C41A74"/>
    <w:rsid w:val="00C57ED8"/>
    <w:rsid w:val="00C6549E"/>
    <w:rsid w:val="00C91E4F"/>
    <w:rsid w:val="00CA011E"/>
    <w:rsid w:val="00CC125F"/>
    <w:rsid w:val="00CC1F99"/>
    <w:rsid w:val="00CD6E9D"/>
    <w:rsid w:val="00CF747B"/>
    <w:rsid w:val="00D0023C"/>
    <w:rsid w:val="00D20DF1"/>
    <w:rsid w:val="00D22613"/>
    <w:rsid w:val="00D26256"/>
    <w:rsid w:val="00D2773A"/>
    <w:rsid w:val="00D37DE7"/>
    <w:rsid w:val="00D63BE7"/>
    <w:rsid w:val="00D66A42"/>
    <w:rsid w:val="00D86AB9"/>
    <w:rsid w:val="00DB1032"/>
    <w:rsid w:val="00DB71F0"/>
    <w:rsid w:val="00DC7C96"/>
    <w:rsid w:val="00DD27C2"/>
    <w:rsid w:val="00DF736B"/>
    <w:rsid w:val="00E019E1"/>
    <w:rsid w:val="00E047CA"/>
    <w:rsid w:val="00E12B3C"/>
    <w:rsid w:val="00E2135B"/>
    <w:rsid w:val="00E259ED"/>
    <w:rsid w:val="00E5509D"/>
    <w:rsid w:val="00E823C9"/>
    <w:rsid w:val="00E92A10"/>
    <w:rsid w:val="00EA3BE4"/>
    <w:rsid w:val="00EC105D"/>
    <w:rsid w:val="00EE2930"/>
    <w:rsid w:val="00EE3E73"/>
    <w:rsid w:val="00EE5B05"/>
    <w:rsid w:val="00F257EB"/>
    <w:rsid w:val="00F3349D"/>
    <w:rsid w:val="00F516B3"/>
    <w:rsid w:val="00F56EEE"/>
    <w:rsid w:val="00F653C6"/>
    <w:rsid w:val="00F832A5"/>
    <w:rsid w:val="00F97DB6"/>
    <w:rsid w:val="00FA65A7"/>
    <w:rsid w:val="00FB314B"/>
    <w:rsid w:val="00FC456B"/>
    <w:rsid w:val="00FD0184"/>
    <w:rsid w:val="00FE38AC"/>
    <w:rsid w:val="00FF0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BBABF4"/>
  <w15:chartTrackingRefBased/>
  <w15:docId w15:val="{1B6DF49C-E8F3-44AE-9340-885B11173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2B2F"/>
    <w:pPr>
      <w:ind w:leftChars="400" w:left="840"/>
    </w:pPr>
  </w:style>
  <w:style w:type="paragraph" w:styleId="a4">
    <w:name w:val="header"/>
    <w:basedOn w:val="a"/>
    <w:link w:val="a5"/>
    <w:uiPriority w:val="99"/>
    <w:unhideWhenUsed/>
    <w:rsid w:val="005F0C6E"/>
    <w:pPr>
      <w:tabs>
        <w:tab w:val="center" w:pos="4252"/>
        <w:tab w:val="right" w:pos="8504"/>
      </w:tabs>
      <w:snapToGrid w:val="0"/>
    </w:pPr>
  </w:style>
  <w:style w:type="character" w:customStyle="1" w:styleId="a5">
    <w:name w:val="ヘッダー (文字)"/>
    <w:basedOn w:val="a0"/>
    <w:link w:val="a4"/>
    <w:uiPriority w:val="99"/>
    <w:rsid w:val="005F0C6E"/>
  </w:style>
  <w:style w:type="paragraph" w:styleId="a6">
    <w:name w:val="footer"/>
    <w:basedOn w:val="a"/>
    <w:link w:val="a7"/>
    <w:uiPriority w:val="99"/>
    <w:unhideWhenUsed/>
    <w:rsid w:val="005F0C6E"/>
    <w:pPr>
      <w:tabs>
        <w:tab w:val="center" w:pos="4252"/>
        <w:tab w:val="right" w:pos="8504"/>
      </w:tabs>
      <w:snapToGrid w:val="0"/>
    </w:pPr>
  </w:style>
  <w:style w:type="character" w:customStyle="1" w:styleId="a7">
    <w:name w:val="フッター (文字)"/>
    <w:basedOn w:val="a0"/>
    <w:link w:val="a6"/>
    <w:uiPriority w:val="99"/>
    <w:rsid w:val="005F0C6E"/>
  </w:style>
  <w:style w:type="paragraph" w:styleId="a8">
    <w:name w:val="Balloon Text"/>
    <w:basedOn w:val="a"/>
    <w:link w:val="a9"/>
    <w:uiPriority w:val="99"/>
    <w:semiHidden/>
    <w:unhideWhenUsed/>
    <w:rsid w:val="00523D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3DE1"/>
    <w:rPr>
      <w:rFonts w:asciiTheme="majorHAnsi" w:eastAsiaTheme="majorEastAsia" w:hAnsiTheme="majorHAnsi" w:cstheme="majorBidi"/>
      <w:sz w:val="18"/>
      <w:szCs w:val="18"/>
    </w:rPr>
  </w:style>
  <w:style w:type="table" w:styleId="aa">
    <w:name w:val="Table Grid"/>
    <w:basedOn w:val="a1"/>
    <w:uiPriority w:val="39"/>
    <w:rsid w:val="00901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661033">
      <w:bodyDiv w:val="1"/>
      <w:marLeft w:val="0"/>
      <w:marRight w:val="0"/>
      <w:marTop w:val="0"/>
      <w:marBottom w:val="0"/>
      <w:divBdr>
        <w:top w:val="none" w:sz="0" w:space="0" w:color="auto"/>
        <w:left w:val="none" w:sz="0" w:space="0" w:color="auto"/>
        <w:bottom w:val="none" w:sz="0" w:space="0" w:color="auto"/>
        <w:right w:val="none" w:sz="0" w:space="0" w:color="auto"/>
      </w:divBdr>
    </w:div>
    <w:div w:id="189157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29487-F02D-4D4F-95EE-E8070E6B5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　卓</dc:creator>
  <cp:lastModifiedBy>高文連</cp:lastModifiedBy>
  <cp:revision>3</cp:revision>
  <cp:lastPrinted>2022-10-15T01:41:00Z</cp:lastPrinted>
  <dcterms:created xsi:type="dcterms:W3CDTF">2023-05-20T03:40:00Z</dcterms:created>
  <dcterms:modified xsi:type="dcterms:W3CDTF">2023-05-21T02:07:00Z</dcterms:modified>
</cp:coreProperties>
</file>